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FA" w:rsidRPr="00262FFA" w:rsidRDefault="00262FFA" w:rsidP="00262FFA">
      <w:pPr>
        <w:shd w:val="clear" w:color="auto" w:fill="FFFFFF"/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262FFA">
        <w:rPr>
          <w:rFonts w:ascii="Helvetica" w:eastAsia="Times New Roman" w:hAnsi="Helvetica" w:cs="Helvetica"/>
          <w:b/>
          <w:bCs/>
          <w:caps/>
          <w:color w:val="3D3D3D"/>
          <w:kern w:val="36"/>
          <w:sz w:val="36"/>
          <w:szCs w:val="36"/>
          <w:lang w:eastAsia="ru-RU"/>
        </w:rPr>
        <w:t xml:space="preserve">ПРОЕКТ ПОСТАНОВЛЕНИЯ СОВЕТА </w:t>
      </w:r>
      <w:proofErr w:type="gramStart"/>
      <w:r w:rsidRPr="00262FFA">
        <w:rPr>
          <w:rFonts w:ascii="Helvetica" w:eastAsia="Times New Roman" w:hAnsi="Helvetica" w:cs="Helvetica"/>
          <w:b/>
          <w:bCs/>
          <w:caps/>
          <w:color w:val="3D3D3D"/>
          <w:kern w:val="36"/>
          <w:sz w:val="36"/>
          <w:szCs w:val="36"/>
          <w:lang w:eastAsia="ru-RU"/>
        </w:rPr>
        <w:t>МИНИСТРОВ  РЕСПУБЛИКИ</w:t>
      </w:r>
      <w:proofErr w:type="gramEnd"/>
      <w:r w:rsidRPr="00262FFA">
        <w:rPr>
          <w:rFonts w:ascii="Helvetica" w:eastAsia="Times New Roman" w:hAnsi="Helvetica" w:cs="Helvetica"/>
          <w:b/>
          <w:bCs/>
          <w:caps/>
          <w:color w:val="3D3D3D"/>
          <w:kern w:val="36"/>
          <w:sz w:val="36"/>
          <w:szCs w:val="36"/>
          <w:lang w:eastAsia="ru-RU"/>
        </w:rPr>
        <w:t xml:space="preserve"> БЕЛАРУСЬ «О ВНЕСЕНИИ ИЗМЕНЕНИЙ В ПОСТАНОВЛЕНИЕ СОВЕТА МИНИСТРОВ РЕСПУБЛИКИ БЕЛАРУСЬ И НАЦИОНАЛЬНОГО БАНКА РЕСПУБЛИКИ БЕЛАРУСЬ ОТ 6 ИЮЛЯ 2011 Г. № 924/16» </w:t>
      </w:r>
    </w:p>
    <w:p w:rsidR="00262FFA" w:rsidRPr="00262FFA" w:rsidRDefault="00262FFA" w:rsidP="00262FFA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838383"/>
          <w:sz w:val="15"/>
          <w:szCs w:val="15"/>
          <w:lang w:eastAsia="ru-RU"/>
        </w:rPr>
      </w:pPr>
      <w:r w:rsidRPr="00262FFA">
        <w:rPr>
          <w:rFonts w:ascii="Helvetica" w:eastAsia="Times New Roman" w:hAnsi="Helvetica" w:cs="Helvetica"/>
          <w:color w:val="838383"/>
          <w:sz w:val="15"/>
          <w:szCs w:val="15"/>
          <w:lang w:eastAsia="ru-RU"/>
        </w:rPr>
        <w:t>17.07.2017</w:t>
      </w: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Министерство по налогам и сборам Республики Беларусь выносит на общественное обсуждение проект постановления Совета Министров Республики Беларусь «О внесении изменений в постановление Совета Министров Республики Беларусь и Национального банка Республики Беларусь от 6 июля 2011 г. № 924/16».</w:t>
      </w: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настоящее время в соответствии с подпунктом 2.6 пункта 2 постановления Совета Министров Республики Беларусь и Национального банка Республики Беларусь от 06.07.2011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и выпуске в обращение кассового оборудования» проводятся работы по подключению кассового оборудования к системе контроля кассового оборудования (далее – СККО). В целях обеспечения возможности подключения кассового оборудования к СККО либо приобретается новое кассовое оборудование, либо дорабатывается уже используемое.</w:t>
      </w: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настоящее время к СККО подключены две категории кассового оборудования субъектов хозяйствования, осуществляющих:</w:t>
      </w:r>
    </w:p>
    <w:p w:rsidR="00262FFA" w:rsidRPr="00262FFA" w:rsidRDefault="00262FFA" w:rsidP="00262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торговлю на автозаправочных станциях нефтепродуктами, сжиженными углеводородными газами и природным топливным компримированным газом, иными товарами и оказывающими на автозаправочных станциях услуги;</w:t>
      </w:r>
    </w:p>
    <w:p w:rsidR="00262FFA" w:rsidRPr="00262FFA" w:rsidRDefault="00262FFA" w:rsidP="00262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деятельность по перевозке пассажиров автомобилями-такси.</w:t>
      </w: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Ведутся работы по подключению к СККО кассового оборудования, установленного в объектах торговли площадью 650 </w:t>
      </w:r>
      <w:proofErr w:type="spellStart"/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кв.м</w:t>
      </w:r>
      <w:proofErr w:type="spellEnd"/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и более.</w:t>
      </w: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целях обеспечения планомерной работы по подключению кассового оборудования к СККО, а также создания благоприятных условий для осуществления предпринимательской деятельности, обеспечения бесперебойной работы объектов торговли и оказания услуг проектом постановления предусмотрен перенос установленных в настоящее время сроков установки СКНО в кассовое оборудование, используемое в торговых объектах с торговой площадью 650 кв. метров и более, на 7 месяцев, а также </w:t>
      </w:r>
      <w:proofErr w:type="spellStart"/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ненаступивших</w:t>
      </w:r>
      <w:proofErr w:type="spellEnd"/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этапов подключения кассового оборудования к СККО на 6 месяцев. </w:t>
      </w: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Также, в целях сокращения расходов юридических лиц и индивидуальных предпринимателей на замену кассового оборудования, проектом постановления предусмотрен перенос установленного в настоящее время срока действия нормы по замене кассовых суммирующих аппаратов и билетопечатающих машин, зарегистрированных в налоговом органе, по истечении 6 лет с даты их первой регистрации (срок определен до 1 января 2018 г.) и запрета, связанного с данным сроком, до 1 июля 2018 г. </w:t>
      </w: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Предусмотренные проектом постановления изменения направлены на решение вышеуказанных вопросов без приостановки деятельности субъектов хозяйствования.</w:t>
      </w:r>
    </w:p>
    <w:p w:rsidR="00262FFA" w:rsidRPr="00262FFA" w:rsidRDefault="00262FFA" w:rsidP="00262FFA">
      <w:pPr>
        <w:shd w:val="clear" w:color="auto" w:fill="F8F6E6"/>
        <w:spacing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hyperlink r:id="rId5" w:history="1">
        <w:r w:rsidRPr="00262FFA">
          <w:rPr>
            <w:rFonts w:ascii="Helvetica" w:eastAsia="Times New Roman" w:hAnsi="Helvetica" w:cs="Helvetica"/>
            <w:i/>
            <w:iCs/>
            <w:color w:val="016029"/>
            <w:sz w:val="21"/>
            <w:szCs w:val="21"/>
            <w:u w:val="single"/>
            <w:lang w:eastAsia="ru-RU"/>
          </w:rPr>
          <w:t>Проект постановления Совета Министров Республики Беларусь «О внесении изменений в постановление Совета Министров Республики Беларусь и Национального банка Республики Беларусь от 6 июля 2011 г. № 924/16»</w:t>
        </w:r>
      </w:hyperlink>
    </w:p>
    <w:p w:rsidR="00262FFA" w:rsidRPr="00262FFA" w:rsidRDefault="00262FFA" w:rsidP="00262FF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62FFA" w:rsidRPr="00262FFA" w:rsidRDefault="00262FFA" w:rsidP="00262FFA">
      <w:pPr>
        <w:shd w:val="clear" w:color="auto" w:fill="FFFFFF"/>
        <w:spacing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Замечания и предложения по проекту постановления просим направлять в Министерство по налогам и сборам Республики Беларусь до </w:t>
      </w:r>
      <w:r w:rsidRPr="00262FF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19.07.2017</w:t>
      </w: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(включительно) на электронный адрес: </w:t>
      </w:r>
      <w:r w:rsidRPr="00262FF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mns-press@nalog.gov.by</w:t>
      </w:r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с пометкой «Обсуждение проекта </w:t>
      </w:r>
      <w:proofErr w:type="gramStart"/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постановления  №</w:t>
      </w:r>
      <w:proofErr w:type="gramEnd"/>
      <w:r w:rsidRPr="00262F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924/16». </w:t>
      </w:r>
    </w:p>
    <w:p w:rsidR="007D2027" w:rsidRDefault="000572AE">
      <w:bookmarkStart w:id="0" w:name="_GoBack"/>
      <w:bookmarkEnd w:id="0"/>
    </w:p>
    <w:sectPr w:rsidR="007D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3A5"/>
    <w:multiLevelType w:val="multilevel"/>
    <w:tmpl w:val="E35A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A"/>
    <w:rsid w:val="000572AE"/>
    <w:rsid w:val="00262FFA"/>
    <w:rsid w:val="00497B07"/>
    <w:rsid w:val="00E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9350-B10F-4874-AD68-1229C71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03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6742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uploads/documents/Proekt-PSM-924-srok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Дулик Михаил</dc:creator>
  <cp:keywords/>
  <dc:description/>
  <cp:lastModifiedBy>Дулик Михаил</cp:lastModifiedBy>
  <cp:revision>2</cp:revision>
  <dcterms:created xsi:type="dcterms:W3CDTF">2017-07-20T07:29:00Z</dcterms:created>
  <dcterms:modified xsi:type="dcterms:W3CDTF">2017-07-20T07:52:00Z</dcterms:modified>
</cp:coreProperties>
</file>